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588" w:rsidRPr="007A7588" w:rsidRDefault="007A7588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7A758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Zmiany od 1 września 2019 roku</w:t>
      </w:r>
    </w:p>
    <w:p w:rsidR="00B6148A" w:rsidRPr="00B6148A" w:rsidRDefault="00B6148A" w:rsidP="00CE2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2BDD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b/>
          <w:bCs/>
          <w:color w:val="382BDD"/>
          <w:sz w:val="24"/>
          <w:szCs w:val="24"/>
          <w:lang w:eastAsia="pl-PL"/>
        </w:rPr>
        <w:t>PRACODAWCY SKŁADAJĄCY WNIOSKI O DOFINANSOWANIE KOSZTÓW</w:t>
      </w:r>
      <w:r w:rsidR="007A7588" w:rsidRPr="007A7588">
        <w:rPr>
          <w:rFonts w:ascii="Times New Roman" w:eastAsia="Times New Roman" w:hAnsi="Times New Roman" w:cs="Times New Roman"/>
          <w:b/>
          <w:bCs/>
          <w:color w:val="382BDD"/>
          <w:sz w:val="24"/>
          <w:szCs w:val="24"/>
          <w:lang w:eastAsia="pl-PL"/>
        </w:rPr>
        <w:t xml:space="preserve"> </w:t>
      </w:r>
      <w:r w:rsidRPr="00B6148A">
        <w:rPr>
          <w:rFonts w:ascii="Times New Roman" w:eastAsia="Times New Roman" w:hAnsi="Times New Roman" w:cs="Times New Roman"/>
          <w:b/>
          <w:bCs/>
          <w:color w:val="382BDD"/>
          <w:sz w:val="24"/>
          <w:szCs w:val="24"/>
          <w:lang w:eastAsia="pl-PL"/>
        </w:rPr>
        <w:t>KSZTAŁCENIA MŁODOCIANYCH PRACOWNIKÓW 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W PRZEPISACH OD 1 WRZEŚNIA 2019 ROKU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Od 1 września 2019 roku</w:t>
      </w: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zmieniają się przepisy regulujące kwestie dot. dofinansowania kosztów kształcenia młodocianego pracownika.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2BDD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b/>
          <w:bCs/>
          <w:color w:val="382BDD"/>
          <w:sz w:val="24"/>
          <w:szCs w:val="24"/>
          <w:lang w:eastAsia="pl-PL"/>
        </w:rPr>
        <w:t>NAJWAŻNIEJSZE ZMIANY, KTÓRE OBOWIĄZUJĄ JUŻ OD WRZEŚNIA 2019:</w:t>
      </w:r>
    </w:p>
    <w:p w:rsidR="00B6148A" w:rsidRPr="00B6148A" w:rsidRDefault="00B6148A" w:rsidP="00B61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SPEŁNIENIE WARUNKU ZDANIA PRZEZ MŁODOCIANEGO PRACOWNIKA EGZAMINU – STATUS PRACODAWCY A WŁAŚCIWY EGZAMIN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Młodociany pracownik ukończył naukę zawodu/przyuczenie do wykonywania określonej pracy i zdał:</w:t>
      </w:r>
    </w:p>
    <w:p w:rsidR="00B6148A" w:rsidRPr="007A7588" w:rsidRDefault="00B6148A" w:rsidP="007A758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młodocianego zatrudnionego w celu przygotowania zawodowego u PRACODAWCY BĘDĄCEGO RZEMIEŚLNIKIEM - EGZAMIN CZELADNICZY zgodnie z przepisami wydanymi na podstawie art. 3 ust. 4 ustawy z dnia 22 marca 1989 r. o rzemiośle (Dz. U. z 2018 r. poz. 1267) – </w:t>
      </w:r>
      <w:r w:rsidRPr="007A7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przeprowadza IZBA RZEMIEŚLNICZA/CECH;</w:t>
      </w:r>
    </w:p>
    <w:p w:rsidR="00B6148A" w:rsidRPr="007A7588" w:rsidRDefault="00B6148A" w:rsidP="007A758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młodocianego zatrudnionego w celu przygotowania zawodowego u PRACODAWCY NIEBĘDĄCEGO RZEMIEŚLNIKIEM - EGZAMIN ZAWODOWY – </w:t>
      </w:r>
      <w:r w:rsidRPr="007A7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przeprowadza OKRĘGOWA KOMISJA EGZAMINACYJNA;</w:t>
      </w:r>
    </w:p>
    <w:p w:rsidR="00B6148A" w:rsidRPr="007A7588" w:rsidRDefault="00B6148A" w:rsidP="007A758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588">
        <w:rPr>
          <w:rFonts w:ascii="Times New Roman" w:eastAsia="Times New Roman" w:hAnsi="Times New Roman" w:cs="Times New Roman"/>
          <w:sz w:val="24"/>
          <w:szCs w:val="24"/>
          <w:lang w:eastAsia="pl-PL"/>
        </w:rPr>
        <w:t>młodociany pracownik ukończył przyuczenie do wykonywania określonej pracy i zdał egzamin, zgodnie z przepisami.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 ustawa z dnia 14 grudnia 2016 r. Prawo oświatowe (</w:t>
      </w:r>
      <w:proofErr w:type="spellStart"/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2019 r. poz. 1148).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Pracodawca - RZEMIEŚLNIK to: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OSOBA FIZYCZNA, która wykonuje działalność gospodarczą, z wykorzystaniem swoich zawodowych kwalifikacji i </w:t>
      </w:r>
      <w:r w:rsidRPr="00B614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pracy własnej, w imieniu własnym i na własny rachunek</w:t>
      </w: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jeżeli jest ona </w:t>
      </w:r>
      <w:proofErr w:type="spellStart"/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mikroprzedsiębiorcą</w:t>
      </w:r>
      <w:proofErr w:type="spellEnd"/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małym przedsiębiorcą albo średnim przedsiębiorcą w rozumieniu </w:t>
      </w:r>
      <w:r w:rsidRPr="00B614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ustawy</w:t>
      </w: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6 marca 2018 r. - Prawo przedsiębiorców, lub</w:t>
      </w:r>
    </w:p>
    <w:p w:rsidR="007A7588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Osoby fizyczne - wspólnicy SPÓŁKI CYWILNEJ w zakresie wykonywanej przez nich wspólnie działalności gospodarczej - </w:t>
      </w:r>
      <w:r w:rsidRPr="00B614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jeżeli spełniają oni indywidualnie i łącznie warunki określone w pkt 1,</w:t>
      </w:r>
      <w:r w:rsidR="007A7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a ponadto posiada kwalifikacje wymagane do przeprowadzenia przygotowania zawodowego – kształci młodocianego pracownika, który,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ZDAJE </w:t>
      </w:r>
      <w:r w:rsidRPr="00B6148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EGZAMIN CZELADNICZY W IZBIE RZEMIEŚLNICZEJ/CECHU.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Pracodawca </w:t>
      </w: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 RZEMIEŚLNIKIEM</w:t>
      </w: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kiedy, </w:t>
      </w:r>
      <w:r w:rsidRPr="00B614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zatrudnia osobę prowadzącą zakład w imieniu pracodawcy albo zatrudnia osobę, która jest instruktorem</w:t>
      </w: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posiada kwalifikacje wymagane do prowadzenia przygotowania zawodowego młodocianych. Wówczas kształci młodocianego pracownika, który</w:t>
      </w:r>
    </w:p>
    <w:p w:rsidR="00B6148A" w:rsidRPr="00B6148A" w:rsidRDefault="00B6148A" w:rsidP="00CE2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ZDAJE </w:t>
      </w:r>
      <w:r w:rsidRPr="00B6148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EGZAMIN ZAWODOWY PRZED OKRĘGOWĄ KOMISJĄ EGZAMINACYJNĄ.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DOFINANSOWANIU KOSZTÓW KSZTAŁCENIA MŁODOCIANEGO PRACOWNIKA DECYDUJE ZDANIE EGZAMINU PRZEZ MŁODOCIANEGO PRZED WŁAŚCIWĄ KOMISJĄ EGZAMINACYJNĄ, ZGODNIE Z WW. PRZEPISAMI.</w:t>
      </w:r>
    </w:p>
    <w:p w:rsidR="00B6148A" w:rsidRPr="00B6148A" w:rsidRDefault="00B6148A" w:rsidP="00B61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USYSTEMATYZOWANIE KWALIFIKACJI ZAWODOWYCH I PEDAGOGICZNYCH INSTRUKTORÓW PRAKTYCZNEJ NAUKI ZAWODU – OD 1 WRZEŚNIA 2019 ROKU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INSTRUKTORZY PRAKTYCZNEJ NAUKI ZAWODU MUSZĄ POSIADAĆ: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1) ukończony kurs pedagogiczny dla instruktorów praktycznej nauki zawodu, którego program został przygotowany zgodnie z ramowym programem kursu pedagogicznego dla instruktorów praktycznej nauki zawodu, określonym w załączniku do rozporządzenia Ministra Edukacji Narodowej z dnia 22 lutego 2019 r. w sprawie praktycznej nauki zawodu (Dz. U. 2019 r. poz. 391), i zatwierdzony przez kuratora oświaty lub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2) ukończony kurs pedagogiczny, którego program został zatwierdzony przez kuratora oświaty i obejmował łącznie co najmniej 70 godzin zajęć z psychologii, pedagogiki i metodyki oraz 10 godzin praktyki metodycznej, lub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3) ukończony przed dniem 6 stycznia 1993 r. kurs pedagogiczny uprawniający do pełnienia funkcji instruktora praktycznej nauki zawodu, lub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4) w przypadku praktycznej nauki zawodu odbywanej na statku morskim lub śródlądowym - ukończone szkolenie dydaktyczne dla instruktora, potwierdzone świadectwem przeszkolenia dydaktycznego dla instruktora wydanym przez dyrektora urzędu morskiego, lub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5) przygotowanie pedagogiczne wymagane od nauczycieli, lub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6) kwalifikacje wymagane od nauczycieli praktycznej nauki zawodu, określone w przepisach wydanych na podstawie art. 9 ust. 2 ustawy z dnia 26 stycznia 1982 r. - Karta Nauczyciela (Dz. U. z 2018 r. poz. 967 i 2245).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 W przypadku, o którym mowa w ust. 3 pkt 1-5, </w:t>
      </w:r>
      <w:r w:rsidRPr="00B614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instruktorzy praktycznej nauki zawodu, którzy spełniają co najmniej jedno z wymagań określonych w ust. 3 pkt 1-5, </w:t>
      </w: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posiadają ponadto</w:t>
      </w:r>
      <w:r w:rsidRPr="00B614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 zawodowy w zawodzie</w:t>
      </w:r>
      <w:r w:rsidRPr="00B614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którego będą nauczać, lub w zawodzie pokrewnym do zawodu, którego będą nauczać, i co najmniej trzyletni staż pracy w zawodzie, którego będą nauczać,</w:t>
      </w: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</w:p>
    <w:p w:rsidR="00B6148A" w:rsidRPr="007A7588" w:rsidRDefault="00B6148A" w:rsidP="007A758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58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ukończenia technikum, branżowej szkoły II stopnia, technikum uzupełniającego lub szkoły równorzędnej lub</w:t>
      </w:r>
    </w:p>
    <w:p w:rsidR="00B6148A" w:rsidRPr="007A7588" w:rsidRDefault="00B6148A" w:rsidP="007A758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58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ukończenia szkoły policealnej lub dyplom ukończenia szkoły pomaturalnej lub policealnej, lub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 robotnika wykwalifikowanego lub równorzędny w zawodzie</w:t>
      </w:r>
      <w:r w:rsidRPr="00B614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którego będą nauczać, i co najmniej czteroletni staż pracy w zawodzie, którego będą nauczać, oraz</w:t>
      </w:r>
    </w:p>
    <w:p w:rsidR="00B6148A" w:rsidRPr="007A7588" w:rsidRDefault="00B6148A" w:rsidP="007A758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58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ukończenia liceum ogólnokształcącego, liceum zawodowego, liceum technicznego, liceum profilowanego, uzupełniającego liceum ogólnokształcącego lub</w:t>
      </w:r>
    </w:p>
    <w:p w:rsidR="00B6148A" w:rsidRPr="007A7588" w:rsidRDefault="00B6148A" w:rsidP="007A758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58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ukończenia technikum, branżowej szkoły II stopnia i technikum uzupełniającego, kształcących w innym zawodzie niż ten, którego będą nauczać, lub</w:t>
      </w:r>
    </w:p>
    <w:p w:rsidR="00B6148A" w:rsidRPr="007A7588" w:rsidRDefault="00B6148A" w:rsidP="007A758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5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świadectwo ukończenia średniego studium zawodowego, lub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dyplom ukończenia studiów:</w:t>
      </w:r>
    </w:p>
    <w:p w:rsidR="00B6148A" w:rsidRPr="007A7588" w:rsidRDefault="00B6148A" w:rsidP="007A758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588">
        <w:rPr>
          <w:rFonts w:ascii="Times New Roman" w:eastAsia="Times New Roman" w:hAnsi="Times New Roman" w:cs="Times New Roman"/>
          <w:sz w:val="24"/>
          <w:szCs w:val="24"/>
          <w:lang w:eastAsia="pl-PL"/>
        </w:rPr>
        <w:t>na kierunku odpowiednim dla zawodu, którego będą nauczać, oraz co najmniej dwuletni staż pracy w zawodzie, którego będą nauczać, lub</w:t>
      </w:r>
    </w:p>
    <w:p w:rsidR="00B6148A" w:rsidRPr="007A7588" w:rsidRDefault="00B6148A" w:rsidP="007A758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588">
        <w:rPr>
          <w:rFonts w:ascii="Times New Roman" w:eastAsia="Times New Roman" w:hAnsi="Times New Roman" w:cs="Times New Roman"/>
          <w:sz w:val="24"/>
          <w:szCs w:val="24"/>
          <w:lang w:eastAsia="pl-PL"/>
        </w:rPr>
        <w:t>na innym kierunku niż odpowiedni dla zawodu, którego będą nauczać, oraz co najmniej czteroletni staż pracy w zawodzie, którego będą nauczać, lub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 zawodowy w zawodzie,</w:t>
      </w: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będą nauczać, lub w zawodzie pokrewnym do zawodu, którego będą nauczać, i co najmniej sześcioletni staż pracy w zawodzie, którego będą nauczać, oraz świadectwo ukończenia zasadniczej szkoły zawodowej lub branżowej szkoły I stopnia, lub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 mistrza w zawodzie</w:t>
      </w: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będą nauczać, lub w zawodzie wchodzącym w zakres zawodu, którego będą nauczać.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PROGNOZA ZAWODÓW – WYSOKOŚĆ DOFINANSOWANIA DO 10 000 ZŁ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Prognoza zawodów będzie obowiązywała w przypadku umów zawartych od 1 września 2019 roku. Celem prognozy jest dostarczenie przesłanek do kształtowania oferty szkolnictwa branżowego adekwatnie do potrzeb krajowego i wojewódzkiego rynku pracy.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(kompletne) składane przez pracodawców na podstawie ww. umów po zakończonym przygotowaniu zawodowym będą </w:t>
      </w: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dofinansowane do kwoty 10 000 zł</w:t>
      </w: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dla zawodów, które zostaną ujęte w prognozie obowiązującej na rok, w którym została </w:t>
      </w:r>
      <w:r w:rsidRPr="00B614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zawarta umowa z młodocianym pracownikiem.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OTRZYMANIA WYŻSZEJ KWOTY DOFINANSOWANIA JEST ZATEM WSKAZANIE ZAWODU W PROGNOZIE PUBLIKOWANEJ CO ROKU W MONITORZE POLSKIM.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PROGNOZA ZAPOTRZEBOWANIA NA PRACOWNIKÓW W ZAWODACH SZKOLNICTWA BRANŻOWEGO NA KRAJOWYM RYNKU PRACY I W WOJEWÓDZTWIE POMORSKIM</w:t>
      </w: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(zawody, dla których, ze względu na znaczenie dla rozwoju państwa, </w:t>
      </w: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prognozowane jest szczególne zapotrzebowanie</w:t>
      </w: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pracowników na krajowym rynku pracy, uzasadniające zwiększenie kwot podziału części oświatowej subwencji ogólnej między poszczególne jednostki samorządu terytorialnego na rok 2020 oraz zwiększenie wysokości kwoty dofinansowania kosztów kształcenia młodocianego pracownika).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2BDD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b/>
          <w:bCs/>
          <w:color w:val="382BDD"/>
          <w:sz w:val="24"/>
          <w:szCs w:val="24"/>
          <w:lang w:eastAsia="pl-PL"/>
        </w:rPr>
        <w:t>Prognoza zawodów w załączniku nr 1 (PDF)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6148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Akty prawne</w:t>
      </w:r>
    </w:p>
    <w:p w:rsid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6148A">
        <w:rPr>
          <w:rFonts w:ascii="Times New Roman" w:eastAsia="Times New Roman" w:hAnsi="Times New Roman" w:cs="Times New Roman"/>
          <w:sz w:val="18"/>
          <w:szCs w:val="18"/>
          <w:lang w:eastAsia="pl-PL"/>
        </w:rPr>
        <w:t>1) ustawa z dnia 14 grudnia 2016 r. Prawo oświatowe (</w:t>
      </w:r>
      <w:proofErr w:type="spellStart"/>
      <w:r w:rsidRPr="00B6148A">
        <w:rPr>
          <w:rFonts w:ascii="Times New Roman" w:eastAsia="Times New Roman" w:hAnsi="Times New Roman" w:cs="Times New Roman"/>
          <w:sz w:val="18"/>
          <w:szCs w:val="18"/>
          <w:lang w:eastAsia="pl-PL"/>
        </w:rPr>
        <w:t>t.j</w:t>
      </w:r>
      <w:proofErr w:type="spellEnd"/>
      <w:r w:rsidRPr="00B6148A">
        <w:rPr>
          <w:rFonts w:ascii="Times New Roman" w:eastAsia="Times New Roman" w:hAnsi="Times New Roman" w:cs="Times New Roman"/>
          <w:sz w:val="18"/>
          <w:szCs w:val="18"/>
          <w:lang w:eastAsia="pl-PL"/>
        </w:rPr>
        <w:t>. Dz. U. z 2019 r. poz. 1148),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6148A">
        <w:rPr>
          <w:rFonts w:ascii="Times New Roman" w:eastAsia="Times New Roman" w:hAnsi="Times New Roman" w:cs="Times New Roman"/>
          <w:sz w:val="18"/>
          <w:szCs w:val="18"/>
          <w:lang w:eastAsia="pl-PL"/>
        </w:rPr>
        <w:t>2) ustawy z dnia 22 marca 1989 r. o rzemiośle (</w:t>
      </w:r>
      <w:proofErr w:type="spellStart"/>
      <w:r w:rsidRPr="00B6148A">
        <w:rPr>
          <w:rFonts w:ascii="Times New Roman" w:eastAsia="Times New Roman" w:hAnsi="Times New Roman" w:cs="Times New Roman"/>
          <w:sz w:val="18"/>
          <w:szCs w:val="18"/>
          <w:lang w:eastAsia="pl-PL"/>
        </w:rPr>
        <w:t>t.j</w:t>
      </w:r>
      <w:proofErr w:type="spellEnd"/>
      <w:r w:rsidRPr="00B6148A">
        <w:rPr>
          <w:rFonts w:ascii="Times New Roman" w:eastAsia="Times New Roman" w:hAnsi="Times New Roman" w:cs="Times New Roman"/>
          <w:sz w:val="18"/>
          <w:szCs w:val="18"/>
          <w:lang w:eastAsia="pl-PL"/>
        </w:rPr>
        <w:t>. Dz. U. z 2018 r. poz. 1267),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6148A">
        <w:rPr>
          <w:rFonts w:ascii="Times New Roman" w:eastAsia="Times New Roman" w:hAnsi="Times New Roman" w:cs="Times New Roman"/>
          <w:sz w:val="18"/>
          <w:szCs w:val="18"/>
          <w:lang w:eastAsia="pl-PL"/>
        </w:rPr>
        <w:t>3) rozporządzenie Ministra Edukacji Narodowej z dnia 15 grudnia 2010 r. w sprawie praktycznej nauki zawodu (Dz. U. Nr 244, poz. 1626, ze zmianami) – </w:t>
      </w:r>
      <w:r w:rsidRPr="00B6148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zmiana</w:t>
      </w:r>
      <w:r w:rsidRPr="00B6148A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 (Dz. U. z 2019 poz. 644)</w:t>
      </w:r>
      <w:r w:rsidRPr="00B6148A">
        <w:rPr>
          <w:rFonts w:ascii="Times New Roman" w:eastAsia="Times New Roman" w:hAnsi="Times New Roman" w:cs="Times New Roman"/>
          <w:sz w:val="18"/>
          <w:szCs w:val="18"/>
          <w:lang w:eastAsia="pl-PL"/>
        </w:rPr>
        <w:t>        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6148A">
        <w:rPr>
          <w:rFonts w:ascii="Times New Roman" w:eastAsia="Times New Roman" w:hAnsi="Times New Roman" w:cs="Times New Roman"/>
          <w:sz w:val="18"/>
          <w:szCs w:val="18"/>
          <w:lang w:eastAsia="pl-PL"/>
        </w:rPr>
        <w:t>4) rozporządzenie Ministra Edukacji Narodowej z dnia 24 sierpnia 2017 r. w sprawie praktycznej nauki zawodu (Dz. U. z 2017 r. poz. 1644) -</w:t>
      </w:r>
      <w:r w:rsidRPr="00B6148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zmiana</w:t>
      </w:r>
      <w:r w:rsidRPr="00B6148A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 (Dz. U. z 2019 poz. 391)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6148A">
        <w:rPr>
          <w:rFonts w:ascii="Times New Roman" w:eastAsia="Times New Roman" w:hAnsi="Times New Roman" w:cs="Times New Roman"/>
          <w:sz w:val="18"/>
          <w:szCs w:val="18"/>
          <w:lang w:eastAsia="pl-PL"/>
        </w:rPr>
        <w:t>5) obwieszczenie Ministra Edukacji Narodowej z dnia 22 marca 2019 r. w sprawie prognozy zapotrzebowania na pracowników w zawodach szkolnictwa branżowego na krajowym i wojewódzkim rynku pracy (MP z 2019 r. poz. 276).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____________________________________________________________________________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Pozostałe informacje: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POMOC DE MINIMIS - DOSTĘP DLA PRACODAWCÓW DO INFORMACJI </w:t>
      </w:r>
      <w:bookmarkStart w:id="0" w:name="_GoBack"/>
      <w:bookmarkEnd w:id="0"/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UDZIELONEJ POMOCY DE MINIMIS  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Ochrony Konkurencji i Konsumentów uruchomił ogólnopolski portal informacji o udzielonej pomocy publicznej. Każdy podmiot, który otrzymał pomoc publiczną może za pośrednictwem strony internetowej </w:t>
      </w:r>
      <w:hyperlink r:id="rId5" w:history="1">
        <w:r w:rsidRPr="00B6148A">
          <w:rPr>
            <w:rFonts w:ascii="Times New Roman" w:eastAsia="Times New Roman" w:hAnsi="Times New Roman" w:cs="Times New Roman"/>
            <w:color w:val="382BDD"/>
            <w:sz w:val="24"/>
            <w:szCs w:val="24"/>
            <w:u w:val="single"/>
            <w:lang w:eastAsia="pl-PL"/>
          </w:rPr>
          <w:t>https://sudop.uokik.gov.pl</w:t>
        </w:r>
        <w:r w:rsidRPr="00B614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</w:hyperlink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sprawdzić, jaka pomoc została udzielona w określonym czasie.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37 ustawy o postępowaniu w sprawach dotyczących pomocy publicznej (Dz. U. z 2018 r. poz. 362) podmiot ubiegający się o pomoc de </w:t>
      </w:r>
      <w:proofErr w:type="spellStart"/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przedstawienia podmiotowi udzielającemu pomocy zaświadczeń o pomocy de </w:t>
      </w:r>
      <w:proofErr w:type="spellStart"/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jakie otrzymał w roku, w którym ubiega się o pomoc oraz w ciągu 2 poprzedzających go lat, albo oświadczenia o wielkości pomocy de </w:t>
      </w:r>
      <w:proofErr w:type="spellStart"/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otrzymanej w tym okresie, albo oświadczenia o nieotrzymaniu takiej pomocy w tym okresie.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udzielający pomocy de </w:t>
      </w:r>
      <w:proofErr w:type="spellStart"/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art. 6 ust. 3 Komisji (UE) nr 1407/2013 z dnia 18 grudnia 2013 r. w sprawie stosowania art. 107 i 108 Traktatu o funkcjonowaniu Unii Europejskiej do pomocy de </w:t>
      </w:r>
      <w:proofErr w:type="spellStart"/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UE L 352 z 24.12.2013), jest zobowiązany do sprawdzenia, czy udzielana pomoc nie spowoduje u beneficjenta przekroczenia obowiązujących limitów oraz zasad kumulacji pomocy publicznej.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zastrzega UOKIK, wydruki danych o otrzymanej przez beneficjenta pomocy de </w:t>
      </w:r>
      <w:proofErr w:type="spellStart"/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charakter wyłącznie informacyjny.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wniosek o dofinansowanie kosztów kształcenia młodocianego pracownika, </w:t>
      </w:r>
      <w:r w:rsidRPr="00B61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PRACODAWCA NADAL PRZEDSTAWIA ZAŚWIADCZENIA ALBO OŚWIADCZENIA O OTRZYMANIU/NIEOTRZYMANIU POMOCY DE MINIMIS,</w:t>
      </w: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w latach poprzednich.</w:t>
      </w:r>
    </w:p>
    <w:p w:rsidR="00B6148A" w:rsidRPr="00B6148A" w:rsidRDefault="00B6148A" w:rsidP="00B61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4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F1A4E" w:rsidRPr="00B6148A" w:rsidRDefault="00EF1A4E" w:rsidP="00B614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1A4E" w:rsidRPr="00B6148A" w:rsidSect="00B6148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DEA"/>
    <w:multiLevelType w:val="hybridMultilevel"/>
    <w:tmpl w:val="B514721A"/>
    <w:lvl w:ilvl="0" w:tplc="6596BDE0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68C8"/>
    <w:multiLevelType w:val="hybridMultilevel"/>
    <w:tmpl w:val="022EE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914F3"/>
    <w:multiLevelType w:val="hybridMultilevel"/>
    <w:tmpl w:val="CF72F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D03A9"/>
    <w:multiLevelType w:val="hybridMultilevel"/>
    <w:tmpl w:val="39B89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4230B"/>
    <w:multiLevelType w:val="hybridMultilevel"/>
    <w:tmpl w:val="96220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5853"/>
    <w:multiLevelType w:val="hybridMultilevel"/>
    <w:tmpl w:val="FAF2ACAA"/>
    <w:lvl w:ilvl="0" w:tplc="17E073EE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47B20"/>
    <w:multiLevelType w:val="hybridMultilevel"/>
    <w:tmpl w:val="8AFC5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94DFA"/>
    <w:multiLevelType w:val="hybridMultilevel"/>
    <w:tmpl w:val="5F5CB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8A"/>
    <w:rsid w:val="00181B00"/>
    <w:rsid w:val="00560486"/>
    <w:rsid w:val="007A7588"/>
    <w:rsid w:val="00B6148A"/>
    <w:rsid w:val="00CE2CA5"/>
    <w:rsid w:val="00E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B70CE-7791-4FA6-A702-03B17E1B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61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6148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6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148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148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14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A7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op.uokik.gov.pl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1366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 Dorota Drajok</dc:creator>
  <cp:keywords/>
  <dc:description/>
  <cp:lastModifiedBy>U13 Dorota Drajok</cp:lastModifiedBy>
  <cp:revision>3</cp:revision>
  <dcterms:created xsi:type="dcterms:W3CDTF">2019-08-09T11:47:00Z</dcterms:created>
  <dcterms:modified xsi:type="dcterms:W3CDTF">2019-08-12T07:07:00Z</dcterms:modified>
</cp:coreProperties>
</file>